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75" w:rsidRPr="00382FDB" w:rsidRDefault="006E5175" w:rsidP="006E5175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Сценарий праздника "Встреча с будущими первоклассниками"</w:t>
      </w:r>
    </w:p>
    <w:p w:rsidR="006E5175" w:rsidRPr="00382FDB" w:rsidRDefault="00FF00C6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hyperlink r:id="rId5" w:history="1">
        <w:r w:rsidR="006E5175" w:rsidRPr="00382FDB">
          <w:rPr>
            <w:rFonts w:ascii="Times New Roman" w:eastAsia="Times New Roman" w:hAnsi="Times New Roman" w:cs="Times New Roman"/>
            <w:b/>
            <w:bCs/>
            <w:color w:val="008738"/>
            <w:sz w:val="32"/>
            <w:szCs w:val="32"/>
            <w:u w:val="single"/>
            <w:lang w:eastAsia="ru-RU"/>
          </w:rPr>
          <w:t>Презентация.</w:t>
        </w:r>
      </w:hyperlink>
      <w:r w:rsidR="006E5175" w:rsidRPr="00382F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  <w:r w:rsidR="006E5175"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Слайд 1.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Здравствуйте, ребята! Сегодня у нас большой праздник. Вы собрались, чтобы познакомится со мной, вашей первой учительницей, и узнать своих будущих одноклассников. У меня в руках мячик, я называю свое имя и передаю мяч вам, а вы, назвав свое имя и фамилию, передаете следующему. Когда цветок пройдет по кругу и вернется ко мне, все узнают друг друга. Меня зовут Елена Викторовна.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(Кидаю мяч </w:t>
      </w:r>
      <w:proofErr w:type="spell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уч-ку</w:t>
      </w:r>
      <w:proofErr w:type="spell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gramStart"/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Дети передают друг другу мячик, называя свое имя.)</w:t>
      </w:r>
      <w:proofErr w:type="gramEnd"/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Теперь вы все знакомы друг с другом. Посмотрите на тех, кто справа, слева, позади от вас, посмотрите вокруг себя, улыбнитесь всем. Ребята, а как вы думаете, о чем говорит улыбка?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еще улыбка говорит нам о том, что у нас хорошее настроение. Давайте постараемся, чтобы каждый день в школе начинался с улыбки.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II. Игровой момент</w:t>
      </w:r>
      <w:r w:rsidRPr="00382F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 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Слайд 2.</w:t>
      </w:r>
    </w:p>
    <w:p w:rsidR="00382FDB" w:rsidRPr="00382FDB" w:rsidRDefault="006E5175" w:rsidP="00382FDB">
      <w:pPr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К нам прилетел </w:t>
      </w:r>
      <w:proofErr w:type="spell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Лунтик</w:t>
      </w:r>
      <w:proofErr w:type="spell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принес космический конверт. Давайте посмотрим, что же в нем.</w:t>
      </w:r>
      <w:r w:rsidR="00382FDB"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 xml:space="preserve"> Слайд 3.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"Дорогие ребята, приглашаю вас в первое космическое путешествие в бескрайнюю галактику Знаний. Вы побываете на 4 планетах. Надеюсь, что ваше путешествие будет интересным и полезным. Королева Знаний".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Ребята, отправимся в путешествие?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предлагаю вам отправиться в наше путешествие на ракете.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Вот и наша ракета.</w:t>
      </w:r>
      <w:r w:rsidRPr="00382F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 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Слайд 4.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ней мы полетим в наше космическое путешествие. Чтобы занять свои места в ракете – получите ваши билеты. Их надо поставить надписью ко мне.</w:t>
      </w:r>
    </w:p>
    <w:p w:rsidR="006E5175" w:rsidRPr="00382FDB" w:rsidRDefault="006E5175" w:rsidP="006E5175">
      <w:pPr>
        <w:spacing w:after="120" w:line="240" w:lineRule="atLeast"/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shd w:val="clear" w:color="auto" w:fill="FFFFFF"/>
          <w:lang w:eastAsia="ru-RU"/>
        </w:rPr>
        <w:t>(Каждому ребенку выдается табличка в виде ракеты с его фамилией и именем.)</w:t>
      </w:r>
    </w:p>
    <w:p w:rsidR="006E5175" w:rsidRPr="00382FDB" w:rsidRDefault="00695DB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Кирилл</w:t>
      </w:r>
      <w:r w:rsidR="006E5175"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: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Я сегодня ваш капитан. Сели </w:t>
      </w:r>
      <w:proofErr w:type="gramStart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поудобнее</w:t>
      </w:r>
      <w:proofErr w:type="gramEnd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сейчас все вместе отправляемся на первую планету.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– Внимание: 10, 9, 8, 7, 6, 5, 4, 3, 2, 1, пуск.</w:t>
      </w:r>
    </w:p>
    <w:p w:rsidR="006E5175" w:rsidRPr="00382FDB" w:rsidRDefault="006E5175" w:rsidP="006E517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shd w:val="clear" w:color="auto" w:fill="FFFFFF"/>
          <w:lang w:eastAsia="ru-RU"/>
        </w:rPr>
        <w:t>Планета "Отгадай-ка".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Наша ракета приземлилась на планету "Отгадай-ка". Здесь нас встречает Незнайка. Он приготовил вопросы и задания.</w:t>
      </w:r>
    </w:p>
    <w:p w:rsidR="00382FDB" w:rsidRPr="00382FDB" w:rsidRDefault="00695DB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</w:pPr>
      <w:proofErr w:type="spellStart"/>
      <w:r w:rsidRPr="00382FD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Кирил</w:t>
      </w:r>
      <w:proofErr w:type="spellEnd"/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1) Стоит веселый, светлый дом,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Проворных много в нем,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 пишут и считают,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Рисуют и читают.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Что это за волшебный дом?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(Клик мышкой – школа.)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Сегодня вы переступили порог нашей школы. В каждой школе есть свои правила, которые должен выполнять каждый ребенок. Хотите знать 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? </w:t>
      </w:r>
    </w:p>
    <w:p w:rsidR="00382FDB" w:rsidRPr="00382FDB" w:rsidRDefault="00695DB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Аня Ц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E5175" w:rsidRPr="00382FDB" w:rsidRDefault="00695DB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Ответить хочешь – не шуми.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только руку подними.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Ответить хочешь – надо встать,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Когда же сесть позволят – сядь.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Парта – это не кровать</w:t>
      </w:r>
      <w:proofErr w:type="gramStart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ней нельзя лежать.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Ты сиди за партой стройно</w:t>
      </w:r>
      <w:proofErr w:type="gramStart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</w:t>
      </w:r>
      <w:proofErr w:type="gramEnd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веди себя достойно. </w:t>
      </w:r>
    </w:p>
    <w:p w:rsidR="006E5175" w:rsidRPr="00382FDB" w:rsidRDefault="006E517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2)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Новый дом несу в руке,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Двери дома на замке.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Тут жильцы бумажные,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ужасно важные. 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3) Я всех знаю, всех учу.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сама всегда молчу.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 со мною подружиться,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Надо грамоте учиться.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</w:p>
    <w:p w:rsidR="00382FDB" w:rsidRPr="00382FDB" w:rsidRDefault="00695DB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color w:val="333333"/>
          <w:sz w:val="32"/>
          <w:szCs w:val="32"/>
          <w:u w:val="single"/>
          <w:lang w:eastAsia="ru-RU"/>
        </w:rPr>
        <w:t>Даша М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E5175" w:rsidRPr="00382FDB" w:rsidRDefault="00695DB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4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</w:t>
      </w:r>
      <w:proofErr w:type="gramEnd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 я в клетку, то в линейку,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Написать на мне сумей – </w:t>
      </w:r>
      <w:proofErr w:type="spellStart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</w:t>
      </w:r>
      <w:proofErr w:type="spellEnd"/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Можешь и нарисовать, </w:t>
      </w:r>
      <w:r w:rsidR="006E5175"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 такое я? </w:t>
      </w:r>
    </w:p>
    <w:p w:rsidR="00695DB5" w:rsidRPr="00382FDB" w:rsidRDefault="00695DB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E5175" w:rsidRPr="00382FDB" w:rsidRDefault="006E5175" w:rsidP="002641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5) Пишет он, когда диктуют,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и чертит, и рисует,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сегодня вечерком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раскрасит мне альбом. (карандаш.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shd w:val="clear" w:color="auto" w:fill="FFFFFF"/>
          <w:lang w:eastAsia="ru-RU"/>
        </w:rPr>
        <w:t>лайд 9.</w:t>
      </w:r>
    </w:p>
    <w:p w:rsidR="006E5175" w:rsidRPr="00382FDB" w:rsidRDefault="006E517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6) Я люблю прямоту,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самая прямая,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Сделать ровную черту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Всем я помогаю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инейка.)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7) Свою косичку без опаски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Она обмакивает в краски.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Потом окрашенной косичкой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 альбоме водит по страничке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источка.)</w:t>
      </w:r>
    </w:p>
    <w:p w:rsidR="0026418D" w:rsidRPr="00382FDB" w:rsidRDefault="0026418D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</w:pPr>
      <w:proofErr w:type="spellStart"/>
      <w:r w:rsidRPr="00382FDB">
        <w:rPr>
          <w:rFonts w:ascii="Times New Roman" w:eastAsia="Times New Roman" w:hAnsi="Times New Roman" w:cs="Times New Roman"/>
          <w:b/>
          <w:iCs/>
          <w:color w:val="333333"/>
          <w:sz w:val="32"/>
          <w:szCs w:val="32"/>
          <w:shd w:val="clear" w:color="auto" w:fill="FFFFFF"/>
          <w:lang w:eastAsia="ru-RU"/>
        </w:rPr>
        <w:t>Куковская</w:t>
      </w:r>
      <w:proofErr w:type="spellEnd"/>
    </w:p>
    <w:p w:rsidR="006E5175" w:rsidRPr="00382FDB" w:rsidRDefault="006E5175" w:rsidP="006E517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8) У меня </w:t>
      </w:r>
      <w:proofErr w:type="spell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чумазенькая</w:t>
      </w:r>
      <w:proofErr w:type="spell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спинка.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 совесть у меня чиста –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Помарку стерла я с листа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езинка.)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9) Я нужна вам для порядка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ря страницы не листай.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Там, где я лежу, читай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(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акладка.)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10) Что за палочка в руке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Быстро чертит на листке?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Все, что нужно, написал?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Положи ее в пенал! (ручка.)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Молодцы! И это испытание вы выдержали.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Приготовится к полету! Завести моторы!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(Дети выполняют круговые движения руками перед собой.)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– 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Готовы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продолжать путешествие? Тогда летим на вторую планету. 10…1, старт!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Планета " Математическая"</w:t>
      </w:r>
      <w:r w:rsidRPr="00382FDB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lang w:eastAsia="ru-RU"/>
        </w:rPr>
        <w:t>. 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Слайд 12.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Жители планеты "Математической" любят решать задачи и примеры. И хотя на этой планете вы пока гости, но вам тоже предлагают выполнить задания. </w:t>
      </w:r>
    </w:p>
    <w:p w:rsidR="006E5175" w:rsidRPr="00382FDB" w:rsidRDefault="006E5175" w:rsidP="006E5175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shd w:val="clear" w:color="auto" w:fill="FFFFFF"/>
          <w:lang w:eastAsia="ru-RU"/>
        </w:rPr>
        <w:t>Задание 1.</w:t>
      </w:r>
    </w:p>
    <w:p w:rsidR="0026418D" w:rsidRPr="00382FDB" w:rsidRDefault="0026418D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Тютюнник</w:t>
      </w:r>
      <w:proofErr w:type="spellEnd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В.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Чтобы летчиком стать,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Чтобы в небо взлететь,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Надо многое знать,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Надо много уметь.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И при этом, вы заметьте – </w:t>
      </w:r>
      <w:proofErr w:type="spell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</w:t>
      </w:r>
      <w:proofErr w:type="spell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Помогает летчикам – арифметика.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Задание.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Провести самолет по его намеченному пути, решив числовые выражения. Дети решают, называют ответ, а учитель передвигает предметную картинку – самолет 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следующему числовому выражению.</w:t>
      </w:r>
    </w:p>
    <w:p w:rsidR="006E5175" w:rsidRPr="00382FDB" w:rsidRDefault="006E5175" w:rsidP="006E5175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noProof/>
          <w:color w:val="333333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4286250" cy="3000375"/>
            <wp:effectExtent l="19050" t="0" r="0" b="0"/>
            <wp:docPr id="2" name="Рисунок 2" descr="http://festival.1september.ru/articles/631469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31469/img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Задание 2.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Из каких геометрических фигур состоит этот космический поросенок?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695575" cy="2705100"/>
            <wp:effectExtent l="19050" t="0" r="9525" b="0"/>
            <wp:docPr id="3" name="Рисунок 3" descr="http://festival.1september.ru/articles/631469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631469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Наш путь нелегок. И я думаю, что нам нужно перед полетом на следующую планету немного отдохнуть и пошутить. Я буду задавать вопросы, а вы там, где надо, говорите – 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любит шоколад?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любит мармелад?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любит груши?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не моет уши?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proofErr w:type="spell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Грязнуля</w:t>
      </w:r>
      <w:proofErr w:type="spell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любит апельсин?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любит мандарин?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Я.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пьет бензин?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Дети: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Машина.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Отдохнули? Можно и в путь!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Планета " Читай-ка"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 </w:t>
      </w:r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Слайд 15.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Задание 1.</w:t>
      </w:r>
    </w:p>
    <w:p w:rsidR="006E5175" w:rsidRPr="00382FDB" w:rsidRDefault="006E5175" w:rsidP="006E5175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  <w:t>МАМА, ПАПА, РОДИНА, МИР, ШКОЛА.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Учитель: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Кто из вас может прочесть эти слова? (Ученик читает.)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Как вы думаете, ребята, а почему написаны именно эти слова?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382FD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самые важные слова для всех людей.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каждого человека самые близкие, дорогие ему люди – это родители. Где бы человек ни был, он скучает по Родине. Нужно не обижать друг друга и жить в мире. 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 этом и еще очень о многом вы узнаете, учась в школе.)</w:t>
      </w:r>
      <w:proofErr w:type="gramEnd"/>
    </w:p>
    <w:p w:rsidR="00382FDB" w:rsidRPr="00382FDB" w:rsidRDefault="0026418D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proofErr w:type="spellStart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Ана</w:t>
      </w:r>
      <w:proofErr w:type="spellEnd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 xml:space="preserve"> </w:t>
      </w:r>
      <w:proofErr w:type="gramStart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Ц</w:t>
      </w:r>
      <w:proofErr w:type="gramEnd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,</w:t>
      </w:r>
      <w:r w:rsidR="006E5175"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А сейчас посмотрим, как вы знаете сказки и их героев.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Догадайтесь, о ком идет речь?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Кто спаситель Мухи – Цокотухи?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(Комар.)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– Волшебник, который всегда лезет в бутылку?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(Джинн.)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Средство передвижения Бабы Яги.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(Ступа.)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Как звали девочку с голубыми волосами?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</w:t>
      </w:r>
      <w:proofErr w:type="spellStart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Мальвина</w:t>
      </w:r>
      <w:proofErr w:type="spellEnd"/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Детское прозвище дяди Степы?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(Каланча.)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Музыкальный инструмент папы Карло?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(Шарманка.)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Волшебник Изумрудного города? </w:t>
      </w: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(Гудвин.)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Физкультминутка.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III. Обобщение.</w:t>
      </w:r>
    </w:p>
    <w:p w:rsidR="00382FDB" w:rsidRPr="00382FDB" w:rsidRDefault="00382FDB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</w:pPr>
      <w:r w:rsidRPr="00382FD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ru-RU"/>
        </w:rPr>
        <w:t>Аня Л.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закончить наш праздник. Я хочу словами:</w:t>
      </w:r>
    </w:p>
    <w:p w:rsidR="006E5175" w:rsidRPr="00382FDB" w:rsidRDefault="006E5175" w:rsidP="006E5175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Звенит звонок веселый,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Детей, сзывая в класс.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Открыты двери школы</w:t>
      </w:r>
      <w:proofErr w:type="gramStart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</w:t>
      </w:r>
      <w:proofErr w:type="gramEnd"/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еперь всегда для вас.</w:t>
      </w:r>
    </w:p>
    <w:p w:rsidR="006E5175" w:rsidRPr="006E5175" w:rsidRDefault="006E5175" w:rsidP="006E5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Эти слова означают, что с сегодняшнего дня школа для вас второй дом и вас всегда рады видеть в ней. </w:t>
      </w:r>
      <w:r w:rsidRPr="00382FD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А теперь улыбнемся, друг другу и пусть это будет доброй традицией</w:t>
      </w:r>
      <w:r w:rsidRPr="006E517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0605E7" w:rsidRDefault="000605E7" w:rsidP="006E5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605E7" w:rsidRPr="006E5175" w:rsidRDefault="000605E7" w:rsidP="006E5175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Итак, если я назову предмет, который нужно взять в школу, вы хлопаете в ладоши и говорите: да.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Если этот предмет не нужен в школе, вы топаете ногами и говорите: нет.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1.                  На дно кладем кулек конфет?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2.                  Учебники и книжки,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3.                  А милицейский пистолет?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4.                   Туда положим винегрет?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5.                  А паровозик заводной,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6.                  Пластилин цветной,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7.                  Кисточки и краски,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8.                  Новогодние маски,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9.                  Ластик и закладки,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 xml:space="preserve">10.              </w:t>
      </w:r>
      <w:proofErr w:type="spellStart"/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Степлер</w:t>
      </w:r>
      <w:proofErr w:type="spellEnd"/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 и тетрадки,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11.              Положим спелый апельсин?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12.               А продуктовый магазин? (НЕТ)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13.               Расписание, дневник – (ДА)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Собран в школу ученик!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Детям в ученье поможем всегда.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Чтобы детьми была школа горда.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Нас не пугает задач чехарда.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Формулы вспомнить для нас ерунда.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lastRenderedPageBreak/>
        <w:t xml:space="preserve">Клянемся детей не </w:t>
      </w:r>
      <w:proofErr w:type="gramStart"/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лупить</w:t>
      </w:r>
      <w:proofErr w:type="gramEnd"/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 xml:space="preserve"> никогда.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Только слегка пожурить иногда.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Будем спокойны, как в речке вода.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Мудрыми будем, как в небе звезда.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Будем вставать по утрам в холода.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Чтобы успеть и туда и сюда.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Когда ж завершится учебы пора,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Вместе с детьми погуляем тогда! ДА!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Fonts w:ascii="Arial" w:hAnsi="Arial" w:cs="Arial"/>
          <w:color w:val="535B58"/>
          <w:sz w:val="23"/>
          <w:szCs w:val="23"/>
        </w:rPr>
        <w:t> </w:t>
      </w:r>
    </w:p>
    <w:p w:rsidR="000605E7" w:rsidRDefault="000605E7" w:rsidP="000605E7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35B58"/>
          <w:sz w:val="23"/>
          <w:szCs w:val="23"/>
        </w:rPr>
      </w:pPr>
      <w:r>
        <w:rPr>
          <w:rStyle w:val="color35"/>
          <w:b/>
          <w:bCs/>
          <w:color w:val="54142B"/>
          <w:sz w:val="23"/>
          <w:szCs w:val="23"/>
          <w:bdr w:val="none" w:sz="0" w:space="0" w:color="auto" w:frame="1"/>
        </w:rPr>
        <w:t>М: Вот теперь, все точно как полагается!</w:t>
      </w:r>
    </w:p>
    <w:p w:rsidR="00575D39" w:rsidRDefault="00575D39"/>
    <w:sectPr w:rsidR="00575D39" w:rsidSect="005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F2ED4"/>
    <w:multiLevelType w:val="multilevel"/>
    <w:tmpl w:val="F1C0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175"/>
    <w:rsid w:val="000605E7"/>
    <w:rsid w:val="0026418D"/>
    <w:rsid w:val="00382FDB"/>
    <w:rsid w:val="00575D39"/>
    <w:rsid w:val="005D79B8"/>
    <w:rsid w:val="006946EF"/>
    <w:rsid w:val="00695DB5"/>
    <w:rsid w:val="006E5175"/>
    <w:rsid w:val="00D00F39"/>
    <w:rsid w:val="00F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39"/>
  </w:style>
  <w:style w:type="paragraph" w:styleId="1">
    <w:name w:val="heading 1"/>
    <w:basedOn w:val="a"/>
    <w:link w:val="10"/>
    <w:uiPriority w:val="9"/>
    <w:qFormat/>
    <w:rsid w:val="006E5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E51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5175"/>
  </w:style>
  <w:style w:type="character" w:styleId="a4">
    <w:name w:val="Emphasis"/>
    <w:basedOn w:val="a0"/>
    <w:uiPriority w:val="20"/>
    <w:qFormat/>
    <w:rsid w:val="006E5175"/>
    <w:rPr>
      <w:i/>
      <w:iCs/>
    </w:rPr>
  </w:style>
  <w:style w:type="paragraph" w:styleId="a5">
    <w:name w:val="Normal (Web)"/>
    <w:basedOn w:val="a"/>
    <w:uiPriority w:val="99"/>
    <w:semiHidden/>
    <w:unhideWhenUsed/>
    <w:rsid w:val="006E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1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E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5175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06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0605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4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7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2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2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6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estival.1september.ru/articles/631469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2016-05-13T07:20:00Z</cp:lastPrinted>
  <dcterms:created xsi:type="dcterms:W3CDTF">2016-10-12T17:27:00Z</dcterms:created>
  <dcterms:modified xsi:type="dcterms:W3CDTF">2016-10-12T17:27:00Z</dcterms:modified>
</cp:coreProperties>
</file>